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8" w:type="dxa"/>
        <w:tblInd w:w="5500" w:type="dxa"/>
        <w:tblLook w:val="00A0"/>
      </w:tblPr>
      <w:tblGrid>
        <w:gridCol w:w="5058"/>
      </w:tblGrid>
      <w:tr w:rsidR="005D044A" w:rsidRPr="005B3173" w:rsidTr="004E4A20">
        <w:trPr>
          <w:trHeight w:val="285"/>
        </w:trPr>
        <w:tc>
          <w:tcPr>
            <w:tcW w:w="5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44A" w:rsidRPr="004E4A20" w:rsidRDefault="005D044A" w:rsidP="004E4A20">
            <w:pPr>
              <w:spacing w:after="0" w:line="240" w:lineRule="auto"/>
              <w:jc w:val="right"/>
            </w:pPr>
            <w:r w:rsidRPr="004E4A20">
              <w:rPr>
                <w:rFonts w:ascii="Times New Roman" w:hAnsi="Times New Roman"/>
              </w:rPr>
              <w:t>Приложение 2</w:t>
            </w:r>
          </w:p>
        </w:tc>
      </w:tr>
      <w:tr w:rsidR="005D044A" w:rsidRPr="005B3173" w:rsidTr="004E4A20">
        <w:trPr>
          <w:trHeight w:val="963"/>
        </w:trPr>
        <w:tc>
          <w:tcPr>
            <w:tcW w:w="5058" w:type="dxa"/>
            <w:tcBorders>
              <w:top w:val="nil"/>
              <w:left w:val="nil"/>
              <w:right w:val="nil"/>
            </w:tcBorders>
            <w:vAlign w:val="bottom"/>
          </w:tcPr>
          <w:p w:rsidR="005D044A" w:rsidRDefault="005D044A" w:rsidP="004E4A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4A20">
              <w:rPr>
                <w:rFonts w:ascii="Times New Roman" w:hAnsi="Times New Roman"/>
              </w:rPr>
              <w:t xml:space="preserve">к Муниципальной программе </w:t>
            </w:r>
            <w:r>
              <w:rPr>
                <w:rFonts w:ascii="Times New Roman" w:hAnsi="Times New Roman"/>
              </w:rPr>
              <w:t>города Ржева Тверской области «</w:t>
            </w:r>
            <w:r w:rsidRPr="004E4A20">
              <w:rPr>
                <w:rFonts w:ascii="Times New Roman" w:hAnsi="Times New Roman"/>
              </w:rPr>
              <w:t>Развитие физической культуры и спорта города Ржева</w:t>
            </w:r>
            <w:r>
              <w:rPr>
                <w:rFonts w:ascii="Times New Roman" w:hAnsi="Times New Roman"/>
              </w:rPr>
              <w:t xml:space="preserve"> Тверской области»</w:t>
            </w:r>
            <w:r w:rsidRPr="004E4A20">
              <w:rPr>
                <w:rFonts w:ascii="Times New Roman" w:hAnsi="Times New Roman"/>
              </w:rPr>
              <w:t xml:space="preserve"> </w:t>
            </w:r>
          </w:p>
          <w:p w:rsidR="005D044A" w:rsidRPr="004E4A20" w:rsidRDefault="005D044A" w:rsidP="004E4A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4E4A20">
              <w:rPr>
                <w:rFonts w:ascii="Times New Roman" w:hAnsi="Times New Roman"/>
              </w:rPr>
              <w:t>на 2014 - 2016 годы</w:t>
            </w:r>
          </w:p>
        </w:tc>
      </w:tr>
    </w:tbl>
    <w:p w:rsidR="005D044A" w:rsidRDefault="005D044A" w:rsidP="00193B8F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5D044A" w:rsidRDefault="005D044A" w:rsidP="00193B8F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433EC2">
        <w:rPr>
          <w:rFonts w:ascii="Times New Roman" w:hAnsi="Times New Roman"/>
          <w:b/>
        </w:rPr>
        <w:t xml:space="preserve">Характеристика основных показателей Муниципальной программы </w:t>
      </w:r>
    </w:p>
    <w:p w:rsidR="005D044A" w:rsidRPr="00433EC2" w:rsidRDefault="005D044A" w:rsidP="00193B8F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433EC2">
        <w:rPr>
          <w:rFonts w:ascii="Times New Roman" w:hAnsi="Times New Roman"/>
          <w:b/>
        </w:rPr>
        <w:t>города Ржева Тверской области</w:t>
      </w:r>
    </w:p>
    <w:p w:rsidR="005D044A" w:rsidRPr="00433EC2" w:rsidRDefault="005D044A" w:rsidP="00193B8F">
      <w:pPr>
        <w:spacing w:line="240" w:lineRule="auto"/>
        <w:contextualSpacing/>
        <w:jc w:val="center"/>
        <w:rPr>
          <w:rFonts w:ascii="Times New Roman" w:hAnsi="Times New Roman"/>
          <w:b/>
        </w:rPr>
      </w:pPr>
      <w:r w:rsidRPr="00433EC2">
        <w:rPr>
          <w:rFonts w:ascii="Times New Roman" w:hAnsi="Times New Roman"/>
          <w:b/>
        </w:rPr>
        <w:t xml:space="preserve">  "Развитие физической культуры и спорта города Ржева Тверской области" на 2014 - 2016 годы</w:t>
      </w:r>
    </w:p>
    <w:p w:rsidR="005D044A" w:rsidRDefault="005D044A" w:rsidP="00193B8F">
      <w:pPr>
        <w:spacing w:line="240" w:lineRule="auto"/>
        <w:contextualSpacing/>
        <w:jc w:val="center"/>
        <w:rPr>
          <w:rFonts w:ascii="Times New Roman" w:hAnsi="Times New Roman"/>
        </w:rPr>
      </w:pPr>
    </w:p>
    <w:p w:rsidR="005D044A" w:rsidRDefault="005D044A" w:rsidP="00193B8F">
      <w:pPr>
        <w:spacing w:line="240" w:lineRule="auto"/>
        <w:contextualSpacing/>
        <w:jc w:val="center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Главный администратор </w:t>
      </w:r>
      <w:r>
        <w:rPr>
          <w:rFonts w:ascii="Times New Roman" w:hAnsi="Times New Roman"/>
        </w:rPr>
        <w:t xml:space="preserve">муниципальной </w:t>
      </w:r>
      <w:r w:rsidRPr="00193B8F">
        <w:rPr>
          <w:rFonts w:ascii="Times New Roman" w:hAnsi="Times New Roman"/>
        </w:rPr>
        <w:t xml:space="preserve"> программы Тверской области - Комитет по физической культуре и спорту города</w:t>
      </w:r>
    </w:p>
    <w:p w:rsidR="005D044A" w:rsidRDefault="005D044A" w:rsidP="00193B8F">
      <w:pPr>
        <w:ind w:left="567"/>
        <w:rPr>
          <w:rFonts w:ascii="Times New Roman" w:hAnsi="Times New Roman"/>
        </w:rPr>
      </w:pPr>
      <w:r w:rsidRPr="00193B8F">
        <w:rPr>
          <w:rFonts w:ascii="Times New Roman" w:hAnsi="Times New Roman"/>
        </w:rPr>
        <w:t>Принятые обозначения и сокращения:</w:t>
      </w:r>
    </w:p>
    <w:p w:rsidR="005D044A" w:rsidRPr="00193B8F" w:rsidRDefault="005D044A" w:rsidP="00193B8F">
      <w:pPr>
        <w:pStyle w:val="ListParagraph"/>
        <w:numPr>
          <w:ilvl w:val="0"/>
          <w:numId w:val="1"/>
        </w:numPr>
        <w:ind w:left="567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Программа - </w:t>
      </w:r>
      <w:r>
        <w:rPr>
          <w:rFonts w:ascii="Times New Roman" w:hAnsi="Times New Roman"/>
        </w:rPr>
        <w:t>муниципальная</w:t>
      </w:r>
      <w:r w:rsidRPr="00193B8F">
        <w:rPr>
          <w:rFonts w:ascii="Times New Roman" w:hAnsi="Times New Roman"/>
        </w:rPr>
        <w:t xml:space="preserve"> программа</w:t>
      </w:r>
      <w:r>
        <w:rPr>
          <w:rFonts w:ascii="Times New Roman" w:hAnsi="Times New Roman"/>
        </w:rPr>
        <w:t xml:space="preserve"> города Ржева</w:t>
      </w:r>
      <w:r w:rsidRPr="00193B8F">
        <w:rPr>
          <w:rFonts w:ascii="Times New Roman" w:hAnsi="Times New Roman"/>
        </w:rPr>
        <w:t xml:space="preserve"> Тверской области.</w:t>
      </w:r>
    </w:p>
    <w:p w:rsidR="005D044A" w:rsidRDefault="005D044A" w:rsidP="00193B8F">
      <w:pPr>
        <w:pStyle w:val="ListParagraph"/>
        <w:numPr>
          <w:ilvl w:val="0"/>
          <w:numId w:val="1"/>
        </w:numPr>
        <w:ind w:left="567"/>
        <w:rPr>
          <w:rFonts w:ascii="Times New Roman" w:hAnsi="Times New Roman"/>
        </w:rPr>
      </w:pPr>
      <w:r w:rsidRPr="00193B8F">
        <w:rPr>
          <w:rFonts w:ascii="Times New Roman" w:hAnsi="Times New Roman"/>
        </w:rPr>
        <w:t xml:space="preserve">Подпрограмма  - подпрограмма </w:t>
      </w:r>
      <w:r>
        <w:rPr>
          <w:rFonts w:ascii="Times New Roman" w:hAnsi="Times New Roman"/>
        </w:rPr>
        <w:t>муниципальной программы города Ржева</w:t>
      </w:r>
      <w:r w:rsidRPr="00193B8F">
        <w:rPr>
          <w:rFonts w:ascii="Times New Roman" w:hAnsi="Times New Roman"/>
        </w:rPr>
        <w:t xml:space="preserve"> Тверской области.</w:t>
      </w:r>
    </w:p>
    <w:tbl>
      <w:tblPr>
        <w:tblpPr w:leftFromText="180" w:rightFromText="180" w:vertAnchor="text" w:horzAnchor="page" w:tblpX="658" w:tblpY="155"/>
        <w:tblW w:w="10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"/>
        <w:gridCol w:w="3994"/>
        <w:gridCol w:w="1202"/>
        <w:gridCol w:w="2737"/>
        <w:gridCol w:w="2420"/>
      </w:tblGrid>
      <w:tr w:rsidR="005D044A" w:rsidRPr="00BA47B1" w:rsidTr="00BA47B1">
        <w:trPr>
          <w:trHeight w:val="1009"/>
        </w:trPr>
        <w:tc>
          <w:tcPr>
            <w:tcW w:w="4618" w:type="dxa"/>
            <w:gridSpan w:val="2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Единица  измерения</w:t>
            </w:r>
          </w:p>
        </w:tc>
        <w:tc>
          <w:tcPr>
            <w:tcW w:w="2737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Методика расчета</w:t>
            </w:r>
          </w:p>
        </w:tc>
        <w:tc>
          <w:tcPr>
            <w:tcW w:w="242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Источник получения информации для расчета значения показателей</w:t>
            </w:r>
          </w:p>
        </w:tc>
      </w:tr>
      <w:tr w:rsidR="005D044A" w:rsidRPr="00BA47B1" w:rsidTr="00BA47B1">
        <w:trPr>
          <w:trHeight w:val="814"/>
        </w:trPr>
        <w:tc>
          <w:tcPr>
            <w:tcW w:w="548" w:type="dxa"/>
            <w:vAlign w:val="center"/>
          </w:tcPr>
          <w:p w:rsidR="005D044A" w:rsidRPr="00BA47B1" w:rsidRDefault="005D044A" w:rsidP="00FA3742">
            <w:pPr>
              <w:pStyle w:val="ListParagraph"/>
              <w:numPr>
                <w:ilvl w:val="0"/>
                <w:numId w:val="2"/>
              </w:numPr>
              <w:tabs>
                <w:tab w:val="left" w:pos="-2860"/>
              </w:tabs>
              <w:spacing w:after="0" w:line="240" w:lineRule="auto"/>
              <w:ind w:left="0"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A47B1">
              <w:rPr>
                <w:rFonts w:ascii="Times New Roman" w:hAnsi="Times New Roman"/>
              </w:rPr>
              <w:t xml:space="preserve">Удельный вес населения города Ржева, систематически занимающегося физической культурой и спортом в общей численности жителей региона 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занимающихся/общая численность населения 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Отчеты в Комитет по физической культуре и спорту Тверской области</w:t>
            </w:r>
          </w:p>
        </w:tc>
      </w:tr>
      <w:tr w:rsidR="005D044A" w:rsidRPr="00BA47B1" w:rsidTr="00BA47B1">
        <w:trPr>
          <w:trHeight w:val="32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A47B1">
              <w:rPr>
                <w:rFonts w:ascii="Times New Roman" w:hAnsi="Times New Roman"/>
              </w:rPr>
              <w:t>Доля обучающихся и студентов, систематически занимающихся физической культурой и спортом, в общей численности обучающихся и студентов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36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занимающихся спортом студентов/ общая численность студентов 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Отчеты в Комитет по физической культуре и спорту Тверской области</w:t>
            </w:r>
          </w:p>
        </w:tc>
      </w:tr>
      <w:tr w:rsidR="005D044A" w:rsidRPr="00BA47B1" w:rsidTr="00BA47B1">
        <w:trPr>
          <w:trHeight w:val="64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BA47B1">
              <w:rPr>
                <w:rFonts w:ascii="Times New Roman" w:hAnsi="Times New Roman"/>
              </w:rPr>
              <w:t xml:space="preserve">Численность спортсменов города Ржева, включенных в составы спортивных сборных команд Тверской области и Российской Федерации 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Заявочные листы сборных команд Тверской области и Российской Федерации</w:t>
            </w:r>
          </w:p>
        </w:tc>
      </w:tr>
      <w:tr w:rsidR="005D044A" w:rsidRPr="00BA47B1" w:rsidTr="00BA47B1">
        <w:trPr>
          <w:trHeight w:val="469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</w:rPr>
              <w:t>Доля расходов бюджета города Ржева на дополнительное образование в общем объеме средств, выделенных на отрасль «Физическая культура и спорт»;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Расходы бюджета города Ржева на отрасль «Физическая культура и спорт»/общий объем расходов города Ржева 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Показатели сводной бюджетной росписи на 2014 год и плановый период 2015 и 2016 годов</w:t>
            </w:r>
          </w:p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44A" w:rsidRPr="00BA47B1" w:rsidTr="00BA47B1">
        <w:trPr>
          <w:trHeight w:val="32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Доля детей, пользующаяся образовательными услугами в учреждениях дополнительного образования (УДОД) детей в области физкультуры и спорта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детей, пользующихся образовательными услугами в УДОД/общее количество детей 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281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Удовлетворенность населения города Ржева в получении услуг дополнительного образования детей в области физкультуры и спорта.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 xml:space="preserve">Количество удовлетворенных услугами дополнительного образования детей/ численность населения* 100% 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Социологические опросы</w:t>
            </w:r>
          </w:p>
        </w:tc>
      </w:tr>
      <w:tr w:rsidR="005D044A" w:rsidRPr="00BA47B1" w:rsidTr="00BA47B1">
        <w:trPr>
          <w:trHeight w:val="48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Доля расходов на оплату труда категорий работников в соответствии с Указами президента РФ,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 xml:space="preserve">Расходы бюджета города Ржева на оплату труда работников отрасли «Физическая культура и спорт» </w:t>
            </w:r>
            <w:r w:rsidRPr="00BA47B1">
              <w:rPr>
                <w:rFonts w:ascii="Times New Roman" w:hAnsi="Times New Roman"/>
                <w:color w:val="000000"/>
              </w:rPr>
              <w:t xml:space="preserve"> соответствии с Указами президента РФ</w:t>
            </w:r>
            <w:r w:rsidRPr="00BA47B1">
              <w:rPr>
                <w:rFonts w:ascii="Times New Roman" w:hAnsi="Times New Roman"/>
              </w:rPr>
              <w:t xml:space="preserve"> /общий объем расходов на отрасль «Физическая культура и спорт» 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Показатели сводной бюджетной росписи на 2014 год и плановый период 2015 и 2016 годов</w:t>
            </w:r>
          </w:p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44A" w:rsidRPr="00BA47B1" w:rsidTr="00BA47B1">
        <w:trPr>
          <w:trHeight w:val="32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Доля расходов на оплату труда категорий работников, на которые не распространяются Указы президента РФ,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Расходы бюджета города Ржева на оплату труда работников отрасли «Физическая культура и спорт», на которые не распространяются Указы Президента РФ/общий объем расходов на отрасль «Физическая культура и спорт» 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Показатели сводной бюджетной росписи на 2014 год и плановый период 2015 и 2016 годов</w:t>
            </w:r>
          </w:p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44A" w:rsidRPr="00BA47B1" w:rsidTr="00BA47B1">
        <w:trPr>
          <w:trHeight w:val="64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Доля расходов на текущее содержание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Расходы на текущее содержание бюджетных УДОД отрасли «Физическая культура и спорт»/общий объем расходов на отрасль «Физическая культура и спорт» 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Показатели сводной бюджетной росписи на 2014 год и плановый период 2015 и 2016 годов</w:t>
            </w:r>
          </w:p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44A" w:rsidRPr="00BA47B1" w:rsidTr="00BA47B1">
        <w:trPr>
          <w:trHeight w:val="48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Доля расходов на укрепление материально-технической базы бюджетных учреждений дополнительного образования детей в общем объеме средств, выделенных на дополнительное образование детей в области физкультуры и спорта.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Расходы на укрепление материально-технической базы бюджетных УДОД отрасли «Физическая культура и спорт»/общий объем расходов на отрасль «Физическая культура и спорт» 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Показатели сводной бюджетной росписи на 2014 год и плановый период 2015 и 2016 годов</w:t>
            </w:r>
          </w:p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44A" w:rsidRPr="00BA47B1" w:rsidTr="00BA47B1">
        <w:trPr>
          <w:trHeight w:val="64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Количество бюджетных учреждений дополнительного образования детей в области физкультуры и спорта, имеющих просроченную задолженность.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Информация руководителей УДОД спортивной направленности</w:t>
            </w:r>
          </w:p>
        </w:tc>
      </w:tr>
      <w:tr w:rsidR="005D044A" w:rsidRPr="00BA47B1" w:rsidTr="00BA47B1">
        <w:trPr>
          <w:trHeight w:val="664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Количество тренеров и специалистов, прошедших профессиональную переподготовку и курсы повышения квалификации.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5D044A" w:rsidRPr="00BA47B1" w:rsidTr="00BA47B1">
        <w:trPr>
          <w:trHeight w:val="64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Процент обеспеченности УДОД в области физкультуры и спорта города Ржева Тверской области в соответствии с нормативами, необходимыми для качественного оказания муниципальных услуг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Фактическая обеспеченность УДОД/ норматив обеспеченности*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493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занятых единиц на одного работника;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5D044A" w:rsidRPr="00BA47B1" w:rsidTr="00BA47B1">
        <w:trPr>
          <w:trHeight w:val="679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pStyle w:val="20"/>
              <w:shd w:val="clear" w:color="auto" w:fill="auto"/>
              <w:spacing w:line="240" w:lineRule="auto"/>
              <w:ind w:firstLine="0"/>
              <w:contextualSpacing/>
              <w:jc w:val="left"/>
              <w:rPr>
                <w:i/>
                <w:sz w:val="22"/>
                <w:szCs w:val="22"/>
              </w:rPr>
            </w:pPr>
            <w:r w:rsidRPr="00BA47B1">
              <w:rPr>
                <w:sz w:val="22"/>
                <w:szCs w:val="22"/>
              </w:rPr>
              <w:t>Увеличение штатной численности работников с целью расширения объема оказываемых образовательных услуг в учреждениях спортивной направленности;</w:t>
            </w:r>
          </w:p>
          <w:p w:rsidR="005D044A" w:rsidRPr="00BA47B1" w:rsidRDefault="005D044A" w:rsidP="005B317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5D044A" w:rsidRPr="00BA47B1" w:rsidTr="00BA47B1">
        <w:trPr>
          <w:trHeight w:val="48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случаев получения заработной платы одним сотрудником в нескольких муниципальных учреждениях, выявленных в ходе проверки;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Отчеты УДОД города Ржева в Комитет по физической культуре и спорту администрации города Ржева</w:t>
            </w:r>
          </w:p>
        </w:tc>
      </w:tr>
      <w:tr w:rsidR="005D044A" w:rsidRPr="00BA47B1" w:rsidTr="00BA47B1">
        <w:trPr>
          <w:trHeight w:val="48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Наполняемость групп и секций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Фактическая наполняемость групп и секции/ Норматив наполняемости групп и секций 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165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Обеспеченность населения услугами и доступностью услуг дополнительного образования.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удовлетворенных услугами и доступностью дополнительного образования детей/ численность населения*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Социологические опросы</w:t>
            </w:r>
          </w:p>
        </w:tc>
      </w:tr>
      <w:tr w:rsidR="005D044A" w:rsidRPr="00BA47B1" w:rsidTr="00BA47B1">
        <w:trPr>
          <w:trHeight w:val="64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Доля расходов бюджета города Ржева, выделенных на отрасль физической культуры и спорта на совершенствование системы подготовки спортсменов высокого класса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Расходы бюджета города Ржева на совершенствование системы подготовки спортсменов высокого класса/ общий объем расходов на отрасль «Физическая культура и спорт» 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Показатели сводной бюджетной росписи на 2014 год и плановый период 2015 и 2016 годов</w:t>
            </w:r>
          </w:p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44A" w:rsidRPr="00BA47B1" w:rsidTr="00BA47B1">
        <w:trPr>
          <w:trHeight w:val="48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спортсменов города Ржева, входящих в состав сборных Тверской области и России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Заявочные листы соревнований</w:t>
            </w:r>
          </w:p>
        </w:tc>
      </w:tr>
      <w:tr w:rsidR="005D044A" w:rsidRPr="00BA47B1" w:rsidTr="00BA47B1">
        <w:trPr>
          <w:trHeight w:val="64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спортсменов города Ржева,  принявших участие в соревнованиях Всероссийского уровня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Протоколы соревнований</w:t>
            </w:r>
          </w:p>
        </w:tc>
      </w:tr>
      <w:tr w:rsidR="005D044A" w:rsidRPr="00BA47B1" w:rsidTr="00BA47B1">
        <w:trPr>
          <w:trHeight w:val="579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BA47B1">
              <w:rPr>
                <w:rFonts w:ascii="Times New Roman" w:hAnsi="Times New Roman"/>
                <w:color w:val="000000"/>
              </w:rPr>
              <w:t>Количество спортсменов, ставших призерами и победителями соревнований на городских и областных соревнованиях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Протоколы соревнований</w:t>
            </w:r>
          </w:p>
        </w:tc>
      </w:tr>
      <w:tr w:rsidR="005D044A" w:rsidRPr="00BA47B1" w:rsidTr="00BA47B1">
        <w:trPr>
          <w:trHeight w:val="64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Количество спортсменов города Ржева, выступающих в составе сборной Тверской области и России на всероссийских и международных соревнованиях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Заявочные листы соревнований</w:t>
            </w:r>
          </w:p>
        </w:tc>
      </w:tr>
      <w:tr w:rsidR="005D044A" w:rsidRPr="00BA47B1" w:rsidTr="00BA47B1">
        <w:trPr>
          <w:trHeight w:val="745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спортивных мероприятий регионального, всероссийского и международного уровней, проведенных на территории города Ржева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341"/>
        </w:trPr>
        <w:tc>
          <w:tcPr>
            <w:tcW w:w="548" w:type="dxa"/>
            <w:tcBorders>
              <w:bottom w:val="single" w:sz="4" w:space="0" w:color="auto"/>
            </w:tcBorders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tcBorders>
              <w:bottom w:val="single" w:sz="4" w:space="0" w:color="auto"/>
            </w:tcBorders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квалифицированных работников сферы «Физическая культура и спорт» города Ржева, имеющих право обслуживать соревнования самого высокого уровня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tcBorders>
              <w:bottom w:val="single" w:sz="4" w:space="0" w:color="auto"/>
            </w:tcBorders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326"/>
        </w:trPr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tcBorders>
              <w:top w:val="single" w:sz="4" w:space="0" w:color="auto"/>
            </w:tcBorders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  <w:iCs/>
              </w:rPr>
              <w:t>К</w:t>
            </w:r>
            <w:r w:rsidRPr="00BA47B1">
              <w:rPr>
                <w:rFonts w:ascii="Times New Roman" w:hAnsi="Times New Roman"/>
              </w:rPr>
              <w:t>оличество работников правопорядка и общественной безопасности, обслуживающих проведение всероссийских и международных соревнований на территории города Ржева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tcBorders>
              <w:top w:val="single" w:sz="4" w:space="0" w:color="auto"/>
            </w:tcBorders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tcBorders>
              <w:top w:val="single" w:sz="4" w:space="0" w:color="auto"/>
            </w:tcBorders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314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</w:rPr>
              <w:t>Количество работников медицинского персонала, обслуживающих соревнования самого высокого уровня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48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</w:rPr>
              <w:t>Количество объектов спортивной направленности в городе Ржеве, предназначенных для проведения соревнований самого высокого уровня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449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</w:rPr>
              <w:t>Обеспеченность местами проживания и питания спортсменов из других регионов и районов, прибывающих на соревнования в город Ржев.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524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bottom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Сумма расходов на проведение и участие в мероприятиях в области физическая культура и спорт в учреждениях дополнительного образования детей в целях достижения высших спортивных результатов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руб.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Ф-1ФК</w:t>
            </w:r>
          </w:p>
        </w:tc>
      </w:tr>
      <w:tr w:rsidR="005D044A" w:rsidRPr="00BA47B1" w:rsidTr="00BA47B1">
        <w:trPr>
          <w:trHeight w:val="47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 xml:space="preserve">Количество спортивных сооружений 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Отчеты в Комитет по физической культуре и спорту Тверской области</w:t>
            </w:r>
          </w:p>
        </w:tc>
      </w:tr>
      <w:tr w:rsidR="005D044A" w:rsidRPr="00BA47B1" w:rsidTr="00BA47B1">
        <w:trPr>
          <w:trHeight w:val="455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Расходы на содержание спортивных объектов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руб.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Ф-1ФК</w:t>
            </w:r>
          </w:p>
        </w:tc>
      </w:tr>
      <w:tr w:rsidR="005D044A" w:rsidRPr="00BA47B1" w:rsidTr="00BA47B1">
        <w:trPr>
          <w:trHeight w:val="66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 xml:space="preserve">Количество учащихся и студентов, занимающихся физической культурой и массовым спортом 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Журналы спортивных школ, протоколы соревнований</w:t>
            </w:r>
          </w:p>
        </w:tc>
      </w:tr>
      <w:tr w:rsidR="005D044A" w:rsidRPr="00BA47B1" w:rsidTr="00BA47B1">
        <w:trPr>
          <w:trHeight w:val="555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образовательных учреждений среднего и высшего профессионального образования, имеющих на своей базе спортивные клубы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Данные отдела образования администрации города Ржева</w:t>
            </w:r>
          </w:p>
        </w:tc>
      </w:tr>
      <w:tr w:rsidR="005D044A" w:rsidRPr="00BA47B1" w:rsidTr="00BA47B1">
        <w:trPr>
          <w:trHeight w:val="715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лиц с ограниченными возможностями,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45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спортивных сооружений, предназначенных для проведения спортивно-массовых занятий с людьми с ограниченными возможностями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64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</w:rPr>
              <w:t>Численность населения города Ржева, систематически занимающиеся физической культурой и спортом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529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участников спортивно-массовых мероприятий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Протоколы соревнований</w:t>
            </w:r>
          </w:p>
        </w:tc>
      </w:tr>
      <w:tr w:rsidR="005D044A" w:rsidRPr="00BA47B1" w:rsidTr="00BA47B1">
        <w:trPr>
          <w:trHeight w:val="529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</w:rPr>
              <w:t>Количество проведенных спортивно-массовых мероприятий на территории города Ржева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48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</w:rPr>
              <w:t>Расходы на проведение спортивно-массовых мероприятий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руб.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Ф-1ФК</w:t>
            </w:r>
          </w:p>
        </w:tc>
      </w:tr>
      <w:tr w:rsidR="005D044A" w:rsidRPr="00BA47B1" w:rsidTr="00BA47B1">
        <w:trPr>
          <w:trHeight w:val="32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получателей ценных призов и памятных кубков - победителей и призеров городских спортивно-массовых мероприятий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Протоколы соревнований</w:t>
            </w:r>
          </w:p>
        </w:tc>
      </w:tr>
      <w:tr w:rsidR="005D044A" w:rsidRPr="00BA47B1" w:rsidTr="00BA47B1">
        <w:trPr>
          <w:trHeight w:val="639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Расходы на награждение победителей и призеров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руб.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Ведомости на выдачу призов победителям соревнований</w:t>
            </w:r>
          </w:p>
        </w:tc>
      </w:tr>
      <w:tr w:rsidR="005D044A" w:rsidRPr="00BA47B1" w:rsidTr="00BA47B1">
        <w:trPr>
          <w:trHeight w:val="47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человек,  прошедших курсы повышения квалификации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Информация руководителей УДОД спортивной направленности</w:t>
            </w:r>
          </w:p>
        </w:tc>
      </w:tr>
      <w:tr w:rsidR="005D044A" w:rsidRPr="00BA47B1" w:rsidTr="00BA47B1">
        <w:trPr>
          <w:trHeight w:val="47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 xml:space="preserve">Количество проведенных чемпионатов и первенств 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486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  <w:iCs/>
              </w:rPr>
              <w:t>Д</w:t>
            </w:r>
            <w:r w:rsidRPr="00BA47B1">
              <w:rPr>
                <w:rFonts w:ascii="Times New Roman" w:hAnsi="Times New Roman"/>
              </w:rPr>
              <w:t>оля населения, принявшего участие в игровых видах спорта, в общей численности принимающих участие в спортивно-массовых мероприятиях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человек, принявших участие в игровых видах спорта/на общее количество человек, принявших участие в спортивно-массовых мероприятиях 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Статотчетность Ф-3ФК</w:t>
            </w:r>
          </w:p>
        </w:tc>
      </w:tr>
      <w:tr w:rsidR="005D044A" w:rsidRPr="00BA47B1" w:rsidTr="00BA47B1">
        <w:trPr>
          <w:trHeight w:val="48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</w:rPr>
              <w:t>Количество человек, обученных знаниям и навыкам поведения в чрезвычайных ситуациях и в случаях пожаров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Информация руководителей УДОД спортивной направленности</w:t>
            </w:r>
          </w:p>
        </w:tc>
      </w:tr>
      <w:tr w:rsidR="005D044A" w:rsidRPr="00BA47B1" w:rsidTr="00BA47B1">
        <w:trPr>
          <w:trHeight w:val="47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</w:rPr>
              <w:t>Численность занимающихся в УДОД, прошедших инструктаж и обучение на случай пожар.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Информация руководителей УДОД спортивной направленности</w:t>
            </w:r>
          </w:p>
        </w:tc>
      </w:tr>
      <w:tr w:rsidR="005D044A" w:rsidRPr="00BA47B1" w:rsidTr="00BA47B1">
        <w:trPr>
          <w:trHeight w:val="639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</w:rPr>
              <w:t>Численность работников УДОД, спортивной направленности, прошедших курсы обучения противопожарной безопасности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чел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Информация руководителей УДОД спортивной направленности</w:t>
            </w:r>
          </w:p>
        </w:tc>
      </w:tr>
      <w:tr w:rsidR="005D044A" w:rsidRPr="00BA47B1" w:rsidTr="00BA47B1">
        <w:trPr>
          <w:trHeight w:val="529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</w:rPr>
              <w:t>Количество спортивных объектов, на которых внедрили системы автоматической пожарной сигнализации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Информация руководителей УДОД спортивной направленности</w:t>
            </w:r>
          </w:p>
        </w:tc>
      </w:tr>
      <w:tr w:rsidR="005D044A" w:rsidRPr="00BA47B1" w:rsidTr="00BA47B1">
        <w:trPr>
          <w:trHeight w:val="55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</w:rPr>
            </w:pPr>
            <w:r w:rsidRPr="00BA47B1">
              <w:rPr>
                <w:rFonts w:ascii="Times New Roman" w:hAnsi="Times New Roman"/>
                <w:iCs/>
              </w:rPr>
              <w:t>Объем р</w:t>
            </w:r>
            <w:r w:rsidRPr="00BA47B1">
              <w:rPr>
                <w:rFonts w:ascii="Times New Roman" w:hAnsi="Times New Roman"/>
              </w:rPr>
              <w:t xml:space="preserve">асходов на внедрение средств противопожарной безопасности в спортивных учреждениях 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руб.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Показатели сводной бюджетной росписи на 2014 год и плановый период 2015 и 2016 годов</w:t>
            </w:r>
          </w:p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44A" w:rsidRPr="00BA47B1" w:rsidTr="00BA47B1">
        <w:trPr>
          <w:trHeight w:val="540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Количество обследованных спортивных сооружений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Информация руководителей УДОД спортивной направленности</w:t>
            </w:r>
          </w:p>
        </w:tc>
      </w:tr>
      <w:tr w:rsidR="005D044A" w:rsidRPr="00BA47B1" w:rsidTr="00BA47B1">
        <w:trPr>
          <w:trHeight w:val="66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BA47B1">
              <w:rPr>
                <w:rFonts w:ascii="Times New Roman" w:hAnsi="Times New Roman"/>
                <w:color w:val="000000"/>
              </w:rPr>
              <w:t>Количество спортивных учреждений, оснащенных современным противопожарным оборудованием.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Информация руководителей УДОД спортивной направленности</w:t>
            </w:r>
          </w:p>
        </w:tc>
      </w:tr>
      <w:tr w:rsidR="005D044A" w:rsidRPr="00BA47B1" w:rsidTr="00BA47B1">
        <w:trPr>
          <w:trHeight w:val="579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Объем расходов на обеспечение комплексной безопасности спортивных объектов организациям дополнительного образования за счет средств местного бюджета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руб.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Показатели сводной бюджетной росписи на 2014 год и плановый период 2015 и 2016 годов</w:t>
            </w:r>
          </w:p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44A" w:rsidRPr="00BA47B1" w:rsidTr="00BA47B1">
        <w:trPr>
          <w:trHeight w:val="54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Доля спортивных образовательных учреждений города Ржева Тверской области, требующих капитального и текущего ремонта.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%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Число  спортивных образовательных учреждений города Ржева Тверской области, требующих капитального и текущего ремонта/общее число  спортивных образовательных учреждений города Ржева Тверской области * 100%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Информация руководителей УДОД спортивной направленности</w:t>
            </w:r>
          </w:p>
        </w:tc>
      </w:tr>
      <w:tr w:rsidR="005D044A" w:rsidRPr="00BA47B1" w:rsidTr="00BA47B1">
        <w:trPr>
          <w:trHeight w:val="579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спортивных сооружений, принадлежащих спортивным школам, в которых необходим капитальный ремонт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Информация руководителей УДОД спортивной направленности</w:t>
            </w:r>
          </w:p>
        </w:tc>
      </w:tr>
      <w:tr w:rsidR="005D044A" w:rsidRPr="00BA47B1" w:rsidTr="00BA47B1">
        <w:trPr>
          <w:trHeight w:val="40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Количество спортивных сооружений, принадлежащих спортивным школам, в которых необходим текущий ремонт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Информация руководителей УДОД спортивной направленности</w:t>
            </w:r>
          </w:p>
        </w:tc>
      </w:tr>
      <w:tr w:rsidR="005D044A" w:rsidRPr="00BA47B1" w:rsidTr="00BA47B1">
        <w:trPr>
          <w:trHeight w:val="80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Объем денежных средств, необходимых для проведения текущего и капитального ремонта спортивных образовательных учреждений в общем объеме средств, выделенных на отрасль "Физическая культура и спорт".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руб.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>Показатели сводной бюджетной росписи на 2014 год и плановый период 2015 и 2016 годов</w:t>
            </w:r>
          </w:p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5D044A" w:rsidRPr="00BA47B1" w:rsidTr="00BA47B1">
        <w:trPr>
          <w:trHeight w:val="274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BA47B1">
              <w:rPr>
                <w:rFonts w:ascii="Times New Roman" w:hAnsi="Times New Roman"/>
                <w:iCs/>
                <w:color w:val="000000"/>
              </w:rPr>
              <w:t xml:space="preserve"> </w:t>
            </w:r>
            <w:r w:rsidRPr="00BA47B1">
              <w:rPr>
                <w:rFonts w:ascii="Times New Roman" w:hAnsi="Times New Roman"/>
                <w:color w:val="000000"/>
              </w:rPr>
              <w:t>Объем денежных средств, необходимых на проведение капитального (текущего) ремонта спортивных образовательных учреждений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руб.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 xml:space="preserve">Информация </w:t>
            </w:r>
          </w:p>
        </w:tc>
      </w:tr>
      <w:tr w:rsidR="005D044A" w:rsidRPr="00BA47B1" w:rsidTr="00BA47B1">
        <w:trPr>
          <w:trHeight w:val="568"/>
        </w:trPr>
        <w:tc>
          <w:tcPr>
            <w:tcW w:w="548" w:type="dxa"/>
            <w:vAlign w:val="center"/>
          </w:tcPr>
          <w:p w:rsidR="005D044A" w:rsidRPr="00BA47B1" w:rsidRDefault="005D044A" w:rsidP="005B317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070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rPr>
                <w:rFonts w:ascii="Times New Roman" w:hAnsi="Times New Roman"/>
                <w:iCs/>
                <w:color w:val="000000"/>
              </w:rPr>
            </w:pPr>
            <w:r w:rsidRPr="00BA47B1">
              <w:rPr>
                <w:rFonts w:ascii="Times New Roman" w:hAnsi="Times New Roman"/>
                <w:color w:val="000000"/>
              </w:rPr>
              <w:t xml:space="preserve">Количество спортивных сооружений, в которых проведен капитальный  (текущий) ремонт. </w:t>
            </w:r>
          </w:p>
        </w:tc>
        <w:tc>
          <w:tcPr>
            <w:tcW w:w="1113" w:type="dxa"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единиц</w:t>
            </w:r>
          </w:p>
        </w:tc>
        <w:tc>
          <w:tcPr>
            <w:tcW w:w="2737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Абсолютный показатель</w:t>
            </w:r>
          </w:p>
        </w:tc>
        <w:tc>
          <w:tcPr>
            <w:tcW w:w="2420" w:type="dxa"/>
            <w:noWrap/>
            <w:vAlign w:val="center"/>
          </w:tcPr>
          <w:p w:rsidR="005D044A" w:rsidRPr="00BA47B1" w:rsidRDefault="005D044A" w:rsidP="005B317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47B1">
              <w:rPr>
                <w:rFonts w:ascii="Times New Roman" w:hAnsi="Times New Roman"/>
              </w:rPr>
              <w:t>Информация руководителей УДОД спортивной направленности</w:t>
            </w:r>
          </w:p>
        </w:tc>
      </w:tr>
    </w:tbl>
    <w:p w:rsidR="005D044A" w:rsidRDefault="005D044A" w:rsidP="00193B8F">
      <w:pPr>
        <w:pStyle w:val="ListParagraph"/>
        <w:ind w:left="567"/>
        <w:rPr>
          <w:rFonts w:ascii="Times New Roman" w:hAnsi="Times New Roman"/>
        </w:rPr>
      </w:pPr>
    </w:p>
    <w:sectPr w:rsidR="005D044A" w:rsidSect="00FA3742">
      <w:pgSz w:w="11906" w:h="16838"/>
      <w:pgMar w:top="851" w:right="1134" w:bottom="1701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8648D"/>
    <w:multiLevelType w:val="hybridMultilevel"/>
    <w:tmpl w:val="62EEB20E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47A71B8A"/>
    <w:multiLevelType w:val="hybridMultilevel"/>
    <w:tmpl w:val="DD021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9156DC1"/>
    <w:multiLevelType w:val="hybridMultilevel"/>
    <w:tmpl w:val="955C5CF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B8F"/>
    <w:rsid w:val="000632E5"/>
    <w:rsid w:val="00087001"/>
    <w:rsid w:val="000C0EB5"/>
    <w:rsid w:val="000E4242"/>
    <w:rsid w:val="000F0FDB"/>
    <w:rsid w:val="001709C0"/>
    <w:rsid w:val="00193B8F"/>
    <w:rsid w:val="001B5EC1"/>
    <w:rsid w:val="001F2A23"/>
    <w:rsid w:val="002747D3"/>
    <w:rsid w:val="002A4F18"/>
    <w:rsid w:val="002D44F5"/>
    <w:rsid w:val="003544B8"/>
    <w:rsid w:val="00361A67"/>
    <w:rsid w:val="003E2920"/>
    <w:rsid w:val="00433EC2"/>
    <w:rsid w:val="00447C73"/>
    <w:rsid w:val="004E4A20"/>
    <w:rsid w:val="004F79B3"/>
    <w:rsid w:val="005256C2"/>
    <w:rsid w:val="005A1C0E"/>
    <w:rsid w:val="005B3173"/>
    <w:rsid w:val="005D044A"/>
    <w:rsid w:val="006152F6"/>
    <w:rsid w:val="00680872"/>
    <w:rsid w:val="006D0D40"/>
    <w:rsid w:val="006D7A7B"/>
    <w:rsid w:val="006F31F0"/>
    <w:rsid w:val="00742590"/>
    <w:rsid w:val="0075022C"/>
    <w:rsid w:val="00772A9A"/>
    <w:rsid w:val="007C789A"/>
    <w:rsid w:val="007D7C40"/>
    <w:rsid w:val="008079EC"/>
    <w:rsid w:val="00813188"/>
    <w:rsid w:val="008E2089"/>
    <w:rsid w:val="008E51F6"/>
    <w:rsid w:val="008F1796"/>
    <w:rsid w:val="00944669"/>
    <w:rsid w:val="00947C11"/>
    <w:rsid w:val="009A4883"/>
    <w:rsid w:val="00A07CB6"/>
    <w:rsid w:val="00A57267"/>
    <w:rsid w:val="00A62964"/>
    <w:rsid w:val="00A64FFD"/>
    <w:rsid w:val="00A7509C"/>
    <w:rsid w:val="00AC49D6"/>
    <w:rsid w:val="00AE2E77"/>
    <w:rsid w:val="00B0352E"/>
    <w:rsid w:val="00B1175D"/>
    <w:rsid w:val="00B14E83"/>
    <w:rsid w:val="00B32AC9"/>
    <w:rsid w:val="00B67DD0"/>
    <w:rsid w:val="00BA47B1"/>
    <w:rsid w:val="00BB4025"/>
    <w:rsid w:val="00BC0639"/>
    <w:rsid w:val="00BC3DEA"/>
    <w:rsid w:val="00BD24B6"/>
    <w:rsid w:val="00C02CC6"/>
    <w:rsid w:val="00C130B0"/>
    <w:rsid w:val="00C5241E"/>
    <w:rsid w:val="00C65DB6"/>
    <w:rsid w:val="00D249CE"/>
    <w:rsid w:val="00D5693D"/>
    <w:rsid w:val="00DA2EC5"/>
    <w:rsid w:val="00DE3AB9"/>
    <w:rsid w:val="00E946C9"/>
    <w:rsid w:val="00EA0866"/>
    <w:rsid w:val="00EC2F5E"/>
    <w:rsid w:val="00F63BFF"/>
    <w:rsid w:val="00F711AD"/>
    <w:rsid w:val="00F86B96"/>
    <w:rsid w:val="00FA3742"/>
    <w:rsid w:val="00FD4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4B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93B8F"/>
    <w:pPr>
      <w:ind w:left="720"/>
      <w:contextualSpacing/>
    </w:pPr>
  </w:style>
  <w:style w:type="table" w:styleId="TableGrid">
    <w:name w:val="Table Grid"/>
    <w:basedOn w:val="TableNormal"/>
    <w:uiPriority w:val="99"/>
    <w:rsid w:val="00193B8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rsid w:val="00BD24B6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BD24B6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18"/>
      <w:szCs w:val="18"/>
    </w:rPr>
  </w:style>
  <w:style w:type="paragraph" w:customStyle="1" w:styleId="font6">
    <w:name w:val="font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paragraph" w:customStyle="1" w:styleId="font7">
    <w:name w:val="font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sz w:val="18"/>
      <w:szCs w:val="18"/>
    </w:rPr>
  </w:style>
  <w:style w:type="paragraph" w:customStyle="1" w:styleId="font8">
    <w:name w:val="font8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font9">
    <w:name w:val="font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0">
    <w:name w:val="font10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1">
    <w:name w:val="font11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2">
    <w:name w:val="font12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3">
    <w:name w:val="font13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4">
    <w:name w:val="font14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5">
    <w:name w:val="font15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font16">
    <w:name w:val="font1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7">
    <w:name w:val="font1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font18">
    <w:name w:val="font18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font19">
    <w:name w:val="font1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i/>
      <w:iCs/>
      <w:color w:val="000000"/>
      <w:sz w:val="18"/>
      <w:szCs w:val="18"/>
    </w:rPr>
  </w:style>
  <w:style w:type="paragraph" w:customStyle="1" w:styleId="xl65">
    <w:name w:val="xl6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66">
    <w:name w:val="xl66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b/>
      <w:bCs/>
      <w:sz w:val="24"/>
      <w:szCs w:val="24"/>
    </w:rPr>
  </w:style>
  <w:style w:type="paragraph" w:customStyle="1" w:styleId="xl69">
    <w:name w:val="xl69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xl70">
    <w:name w:val="xl70"/>
    <w:basedOn w:val="Normal"/>
    <w:uiPriority w:val="99"/>
    <w:rsid w:val="00BD24B6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18"/>
      <w:szCs w:val="18"/>
    </w:rPr>
  </w:style>
  <w:style w:type="paragraph" w:customStyle="1" w:styleId="xl71">
    <w:name w:val="xl7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2">
    <w:name w:val="xl72"/>
    <w:basedOn w:val="Normal"/>
    <w:uiPriority w:val="99"/>
    <w:rsid w:val="00BD24B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74">
    <w:name w:val="xl74"/>
    <w:basedOn w:val="Normal"/>
    <w:uiPriority w:val="99"/>
    <w:rsid w:val="00BD24B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5">
    <w:name w:val="xl7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7">
    <w:name w:val="xl77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78">
    <w:name w:val="xl78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0">
    <w:name w:val="xl80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1">
    <w:name w:val="xl8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85">
    <w:name w:val="xl85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18"/>
      <w:szCs w:val="18"/>
    </w:rPr>
  </w:style>
  <w:style w:type="paragraph" w:customStyle="1" w:styleId="xl86">
    <w:name w:val="xl86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7">
    <w:name w:val="xl87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8">
    <w:name w:val="xl88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89">
    <w:name w:val="xl89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90">
    <w:name w:val="xl90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18"/>
      <w:szCs w:val="18"/>
    </w:rPr>
  </w:style>
  <w:style w:type="paragraph" w:customStyle="1" w:styleId="xl91">
    <w:name w:val="xl91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18"/>
      <w:szCs w:val="18"/>
    </w:rPr>
  </w:style>
  <w:style w:type="paragraph" w:customStyle="1" w:styleId="xl92">
    <w:name w:val="xl92"/>
    <w:basedOn w:val="Normal"/>
    <w:uiPriority w:val="99"/>
    <w:rsid w:val="00BD24B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sz w:val="18"/>
      <w:szCs w:val="18"/>
    </w:rPr>
  </w:style>
  <w:style w:type="paragraph" w:customStyle="1" w:styleId="xl93">
    <w:name w:val="xl93"/>
    <w:basedOn w:val="Normal"/>
    <w:uiPriority w:val="99"/>
    <w:rsid w:val="00BD24B6"/>
    <w:pP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B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D24B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D24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D24B6"/>
    <w:rPr>
      <w:rFonts w:cs="Times New Roman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7D7C4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7D7C40"/>
    <w:pPr>
      <w:shd w:val="clear" w:color="auto" w:fill="FFFFFF"/>
      <w:spacing w:after="0" w:line="317" w:lineRule="exact"/>
      <w:ind w:firstLine="720"/>
      <w:jc w:val="both"/>
    </w:pPr>
    <w:rPr>
      <w:rFonts w:ascii="Times New Roman" w:hAnsi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23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227</TotalTime>
  <Pages>6</Pages>
  <Words>2065</Words>
  <Characters>11773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xp</cp:lastModifiedBy>
  <cp:revision>29</cp:revision>
  <cp:lastPrinted>2013-12-24T06:56:00Z</cp:lastPrinted>
  <dcterms:created xsi:type="dcterms:W3CDTF">2013-11-07T13:21:00Z</dcterms:created>
  <dcterms:modified xsi:type="dcterms:W3CDTF">2014-03-03T13:34:00Z</dcterms:modified>
</cp:coreProperties>
</file>